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Приказом Федеральной антимонопольной службы от 12.04.2011 № 263 г. Москва «Об утверждении форм, сроков и периодичности раскрытия информации субъектами естественных монополий в сфере железнодорожных перевозок» АО «Краспригород» представляет информацию по формам 9в-2 за 2025г.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698"/>
        <w:jc w:val="right"/>
        <w:rPr>
          <w:sz w:val="26"/>
          <w:szCs w:val="26"/>
        </w:rPr>
      </w:pPr>
      <w:r>
        <w:rPr>
          <w:b/>
          <w:bCs/>
          <w:color w:val="000080"/>
          <w:sz w:val="26"/>
          <w:szCs w:val="26"/>
        </w:rPr>
        <w:t>Форма 9в-2</w:t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before="108" w:after="108"/>
        <w:jc w:val="center"/>
        <w:outlineLvl w:val="0"/>
        <w:rPr>
          <w:b/>
          <w:bCs/>
          <w:color w:val="000080"/>
          <w:sz w:val="26"/>
          <w:szCs w:val="26"/>
        </w:rPr>
      </w:pPr>
      <w:r>
        <w:rPr>
          <w:b/>
          <w:bCs/>
          <w:color w:val="000080"/>
          <w:sz w:val="26"/>
          <w:szCs w:val="26"/>
        </w:rPr>
        <w:t>Основные потребительские характеристики регулируемых работ (услуг) и их соответствие государственным и иным утвержденным стандартам качества</w:t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before="108" w:after="108"/>
        <w:jc w:val="center"/>
        <w:outlineLvl w:val="0"/>
        <w:rPr>
          <w:b/>
          <w:bCs/>
          <w:color w:val="000080"/>
          <w:sz w:val="26"/>
          <w:szCs w:val="26"/>
        </w:rPr>
      </w:pPr>
      <w:r>
        <w:rPr>
          <w:b/>
          <w:bCs/>
          <w:color w:val="000080"/>
          <w:sz w:val="26"/>
          <w:szCs w:val="26"/>
        </w:rPr>
        <w:t>В сфере железнодорожных перевозок пассажиров, багажа, грузобагажа</w:t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Предоставляемые Акционерным обществом «Краспригород»</w:t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(наименование субъекта естественных монополий)</w:t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на территории Красноярского края</w:t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(наименование субъекта Российской Федерации)</w:t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за период 202</w:t>
      </w:r>
      <w:r>
        <w:rPr>
          <w:sz w:val="26"/>
          <w:szCs w:val="26"/>
          <w:lang w:val="en-US"/>
        </w:rPr>
        <w:t>5</w:t>
      </w:r>
      <w:r>
        <w:rPr>
          <w:sz w:val="26"/>
          <w:szCs w:val="26"/>
        </w:rPr>
        <w:t xml:space="preserve"> года__</w:t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5812" w:type="dxa"/>
        <w:jc w:val="left"/>
        <w:tblInd w:w="-2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40"/>
        <w:gridCol w:w="1586"/>
        <w:gridCol w:w="2062"/>
        <w:gridCol w:w="1420"/>
        <w:gridCol w:w="900"/>
        <w:gridCol w:w="1080"/>
        <w:gridCol w:w="899"/>
        <w:gridCol w:w="900"/>
        <w:gridCol w:w="900"/>
        <w:gridCol w:w="729"/>
        <w:gridCol w:w="1072"/>
        <w:gridCol w:w="2087"/>
        <w:gridCol w:w="73"/>
        <w:gridCol w:w="1563"/>
      </w:tblGrid>
      <w:tr>
        <w:trPr/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N п/п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Перечень регулируемых работ (услуг)</w:t>
            </w:r>
          </w:p>
        </w:tc>
        <w:tc>
          <w:tcPr>
            <w:tcW w:w="2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Нормативно-правовые акты, которыми утверждены правила оказания соответствующих работ (услуг), государстве иные и иные стандарты (при наличии)</w:t>
            </w:r>
          </w:p>
        </w:tc>
        <w:tc>
          <w:tcPr>
            <w:tcW w:w="116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Отдельно по каждому виду работ (услуг)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16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Основные потребительские характеристики регулируемых работ (услуг)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Тип подвижного состава (основания владения)</w:t>
            </w: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Категории (вагонов) поездов для перевозки пассажиров (шт.)</w:t>
            </w:r>
          </w:p>
        </w:tc>
        <w:tc>
          <w:tcPr>
            <w:tcW w:w="2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Перечень услуг, входящих в стоимость проезда в вагонах различной категории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Классы обслуживания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Перечень раздельных пунктов, открытых для производства пассажирских операций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Тарифные расстояния между раздельными пунктами, открытыми для производства пассажирских операций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скорость движения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расстояние</w:t>
            </w:r>
          </w:p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следования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условия проезда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скорость движения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расстояние следования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условия проезда</w:t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6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5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13.</w:t>
            </w:r>
          </w:p>
        </w:tc>
      </w:tr>
      <w:tr>
        <w:trPr/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Пассажирские перевозки железнодорожным транспортом в пригородном сообщении</w:t>
            </w:r>
          </w:p>
        </w:tc>
        <w:tc>
          <w:tcPr>
            <w:tcW w:w="2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1.Приказ Министерства транспорта РФ от 05.09.2022г. № 352 «Правила перевозок пассажиров, багажа, грузобагажа железнодорожным транспортом».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bCs/>
                <w:sz w:val="22"/>
                <w:szCs w:val="22"/>
              </w:rPr>
              <w:t>Постановление Правительства Российской Федерации от 27.05.2021г. № 810 «Правила оказания услуг по перевозкам на железнодорожном транспорте пассажиров, а также багажа и грузобагажа для личных, семейных, домашних и иных нужд, не связанных с осуществлением предпринимательской деятельности»</w:t>
            </w:r>
            <w:r>
              <w:rPr>
                <w:sz w:val="22"/>
                <w:szCs w:val="22"/>
              </w:rPr>
              <w:t>.</w:t>
            </w:r>
          </w:p>
          <w:p>
            <w:pPr>
              <w:pStyle w:val="Heading1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3. Федеральный закон от 10 января 2003 г. N 18-ФЗ</w:t>
              <w:br/>
              <w:t>"Устав железнодорожного транспорта Российской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Федерации".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МВПС (аренда)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43,3/3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144/3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43,3/3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144/3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0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Участок Красноярск-Чернореченская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Красноярск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0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Путепровод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Бугач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4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Минино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Козулька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93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Чернореченская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26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МВПС (аренда)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45,0/10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108/10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45,0/10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108/10</w:t>
            </w: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Участок Чернореченская-Боготол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Чернореченская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0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Тарутино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17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Ачинск-1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23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Боготол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68</w:t>
            </w:r>
          </w:p>
        </w:tc>
      </w:tr>
      <w:tr>
        <w:trPr>
          <w:trHeight w:val="243" w:hRule="atLeast"/>
        </w:trPr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МВПС (аренда)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43,0/2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97/2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43,0/2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97/2</w:t>
            </w: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3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Участок Ачинск-1-Красная Сопка</w:t>
            </w:r>
          </w:p>
        </w:tc>
      </w:tr>
      <w:tr>
        <w:trPr>
          <w:trHeight w:val="242" w:hRule="atLeast"/>
        </w:trPr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Ачинск-1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Назарово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</w:t>
            </w:r>
          </w:p>
        </w:tc>
      </w:tr>
      <w:tr>
        <w:trPr>
          <w:trHeight w:val="415" w:hRule="atLeast"/>
        </w:trPr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Вагон на локомотивной тяге (аренда)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42,8/14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274/14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42,8/14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274/14</w:t>
            </w: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3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Участок Ачинск-1 - Лесосибирск</w:t>
            </w:r>
          </w:p>
        </w:tc>
      </w:tr>
      <w:tr>
        <w:trPr>
          <w:trHeight w:val="858" w:hRule="atLeast"/>
        </w:trPr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Ачинск-1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МВПС (аренда)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38,3/41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131/41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38,3/41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131/41</w:t>
            </w: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0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Участок Красноярск-Уяр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Красноярск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0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Енисей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5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Студенческая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Первомайская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Злобино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2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Октябрьская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Шинный завод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Базаиха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Зыково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12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Маганская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Березовка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Сорокино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10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Таежный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10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Камарчага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16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Уяр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49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МВПС (аренда)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34,9/</w:t>
            </w: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35/</w:t>
            </w: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34,9/</w:t>
            </w: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35/</w:t>
            </w: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0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Участок Красноярск-Дивногорск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Красноярск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0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Енисей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5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Дивногорск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30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МВПС (аренда)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29,9/1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20/1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29,9/1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20/1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0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Участок  Красноярск-Красноярск  Северный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Красноярск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0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Путепровод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Бугач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МВПС (аренда)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47,8/</w:t>
            </w: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148/</w:t>
            </w: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47,8/</w:t>
            </w: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148/</w:t>
            </w: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0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Участок Уяр-Иланская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Уяр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0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Заозерная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35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Филимоново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65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Канск-Енисейский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16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Иланская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32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МВПС (аренда)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46,9/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76/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46,9/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76/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0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Участок Иланская-Решоты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Иланская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0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Решоты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76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Вагон на локомотивной тяге (аренда)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44,8/2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172/2</w:t>
            </w:r>
          </w:p>
        </w:tc>
        <w:tc>
          <w:tcPr>
            <w:tcW w:w="8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44,8/2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172/2</w:t>
            </w:r>
          </w:p>
        </w:tc>
        <w:tc>
          <w:tcPr>
            <w:tcW w:w="7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0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3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Участок Решоты - Чунояр</w:t>
            </w:r>
          </w:p>
        </w:tc>
      </w:tr>
      <w:tr>
        <w:trPr>
          <w:trHeight w:val="354" w:hRule="atLeast"/>
        </w:trPr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372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МВПС (аренда)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44,7/2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167/2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44,7/2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167/2</w:t>
            </w: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0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Абакан-Кошурниково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Абакан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158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Минусинск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18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Кошурниково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160</w:t>
            </w:r>
          </w:p>
        </w:tc>
      </w:tr>
    </w:tbl>
    <w:p>
      <w:pPr>
        <w:pStyle w:val="Normal"/>
        <w:ind w:firstLine="698"/>
        <w:jc w:val="right"/>
        <w:rPr>
          <w:b/>
          <w:bCs/>
          <w:color w:val="000080"/>
          <w:sz w:val="26"/>
          <w:szCs w:val="26"/>
        </w:rPr>
      </w:pPr>
      <w:r>
        <w:rPr>
          <w:b/>
          <w:bCs/>
          <w:color w:val="000080"/>
          <w:sz w:val="26"/>
          <w:szCs w:val="26"/>
        </w:rPr>
      </w:r>
    </w:p>
    <w:p>
      <w:pPr>
        <w:pStyle w:val="Normal"/>
        <w:ind w:firstLine="698"/>
        <w:jc w:val="right"/>
        <w:rPr>
          <w:b/>
          <w:bCs/>
          <w:color w:val="000080"/>
          <w:sz w:val="26"/>
          <w:szCs w:val="26"/>
        </w:rPr>
      </w:pPr>
      <w:r>
        <w:rPr>
          <w:b/>
          <w:bCs/>
          <w:color w:val="000080"/>
          <w:sz w:val="26"/>
          <w:szCs w:val="26"/>
        </w:rPr>
      </w:r>
    </w:p>
    <w:p>
      <w:pPr>
        <w:pStyle w:val="Normal"/>
        <w:spacing w:lineRule="auto" w:line="360"/>
        <w:ind w:left="426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spacing w:lineRule="auto" w:line="360"/>
        <w:ind w:left="426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ind w:firstLine="698"/>
        <w:rPr>
          <w:b/>
          <w:bCs/>
          <w:color w:val="000080"/>
          <w:sz w:val="26"/>
          <w:szCs w:val="26"/>
        </w:rPr>
      </w:pPr>
      <w:r>
        <w:rPr>
          <w:b/>
          <w:bCs/>
          <w:color w:val="000080"/>
          <w:sz w:val="26"/>
          <w:szCs w:val="26"/>
        </w:rPr>
      </w:r>
    </w:p>
    <w:p>
      <w:pPr>
        <w:pStyle w:val="Normal"/>
        <w:ind w:firstLine="698"/>
        <w:jc w:val="right"/>
        <w:rPr>
          <w:b/>
          <w:bCs/>
          <w:color w:val="000080"/>
          <w:sz w:val="26"/>
          <w:szCs w:val="26"/>
        </w:rPr>
      </w:pPr>
      <w:r>
        <w:rPr>
          <w:b/>
          <w:bCs/>
          <w:color w:val="000080"/>
          <w:sz w:val="26"/>
          <w:szCs w:val="26"/>
        </w:rPr>
      </w:r>
    </w:p>
    <w:p>
      <w:pPr>
        <w:pStyle w:val="Normal"/>
        <w:ind w:firstLine="698"/>
        <w:jc w:val="right"/>
        <w:rPr>
          <w:b/>
          <w:bCs/>
          <w:color w:val="000080"/>
          <w:sz w:val="26"/>
          <w:szCs w:val="26"/>
        </w:rPr>
      </w:pPr>
      <w:r>
        <w:rPr>
          <w:b/>
          <w:bCs/>
          <w:color w:val="000080"/>
          <w:sz w:val="26"/>
          <w:szCs w:val="26"/>
        </w:rPr>
      </w:r>
    </w:p>
    <w:p>
      <w:pPr>
        <w:pStyle w:val="Normal"/>
        <w:ind w:firstLine="698"/>
        <w:jc w:val="right"/>
        <w:rPr>
          <w:b/>
          <w:bCs/>
          <w:color w:val="000080"/>
          <w:sz w:val="26"/>
          <w:szCs w:val="26"/>
        </w:rPr>
      </w:pPr>
      <w:r>
        <w:rPr>
          <w:b/>
          <w:bCs/>
          <w:color w:val="000080"/>
          <w:sz w:val="26"/>
          <w:szCs w:val="26"/>
        </w:rPr>
      </w:r>
    </w:p>
    <w:p>
      <w:pPr>
        <w:pStyle w:val="Normal"/>
        <w:ind w:firstLine="698"/>
        <w:jc w:val="right"/>
        <w:rPr>
          <w:b/>
          <w:bCs/>
          <w:color w:val="000080"/>
          <w:sz w:val="26"/>
          <w:szCs w:val="26"/>
        </w:rPr>
      </w:pPr>
      <w:r>
        <w:rPr>
          <w:b/>
          <w:bCs/>
          <w:color w:val="000080"/>
          <w:sz w:val="26"/>
          <w:szCs w:val="26"/>
        </w:rPr>
      </w:r>
    </w:p>
    <w:p>
      <w:pPr>
        <w:pStyle w:val="Normal"/>
        <w:ind w:firstLine="698"/>
        <w:jc w:val="right"/>
        <w:rPr>
          <w:b/>
          <w:bCs/>
          <w:color w:val="000080"/>
          <w:sz w:val="26"/>
          <w:szCs w:val="26"/>
          <w:lang w:val="en-US"/>
        </w:rPr>
      </w:pPr>
      <w:r>
        <w:rPr>
          <w:b/>
          <w:bCs/>
          <w:color w:val="000080"/>
          <w:sz w:val="26"/>
          <w:szCs w:val="26"/>
          <w:lang w:val="en-US"/>
        </w:rPr>
      </w:r>
    </w:p>
    <w:p>
      <w:pPr>
        <w:pStyle w:val="Normal"/>
        <w:ind w:firstLine="698"/>
        <w:jc w:val="right"/>
        <w:rPr>
          <w:b/>
          <w:bCs/>
          <w:color w:val="000080"/>
          <w:sz w:val="26"/>
          <w:szCs w:val="26"/>
          <w:lang w:val="en-US"/>
        </w:rPr>
      </w:pPr>
      <w:r>
        <w:rPr>
          <w:b/>
          <w:bCs/>
          <w:color w:val="000080"/>
          <w:sz w:val="26"/>
          <w:szCs w:val="26"/>
          <w:lang w:val="en-US"/>
        </w:rPr>
      </w:r>
    </w:p>
    <w:p>
      <w:pPr>
        <w:pStyle w:val="Normal"/>
        <w:ind w:firstLine="698"/>
        <w:jc w:val="right"/>
        <w:rPr>
          <w:b/>
          <w:bCs/>
          <w:color w:val="000080"/>
          <w:sz w:val="26"/>
          <w:szCs w:val="26"/>
        </w:rPr>
      </w:pPr>
      <w:r>
        <w:rPr>
          <w:b/>
          <w:bCs/>
          <w:color w:val="000080"/>
          <w:sz w:val="26"/>
          <w:szCs w:val="26"/>
        </w:rPr>
      </w:r>
    </w:p>
    <w:p>
      <w:pPr>
        <w:pStyle w:val="Normal"/>
        <w:ind w:firstLine="698"/>
        <w:jc w:val="right"/>
        <w:rPr>
          <w:b/>
          <w:bCs/>
          <w:color w:val="000080"/>
          <w:sz w:val="26"/>
          <w:szCs w:val="26"/>
        </w:rPr>
      </w:pPr>
      <w:r>
        <w:rPr>
          <w:b/>
          <w:bCs/>
          <w:color w:val="000080"/>
          <w:sz w:val="26"/>
          <w:szCs w:val="26"/>
        </w:rPr>
      </w:r>
    </w:p>
    <w:p>
      <w:pPr>
        <w:pStyle w:val="Normal"/>
        <w:ind w:firstLine="698"/>
        <w:jc w:val="right"/>
        <w:rPr>
          <w:b/>
          <w:bCs/>
          <w:color w:val="000080"/>
          <w:sz w:val="26"/>
          <w:szCs w:val="26"/>
        </w:rPr>
      </w:pPr>
      <w:r>
        <w:rPr>
          <w:b/>
          <w:bCs/>
          <w:color w:val="000080"/>
          <w:sz w:val="26"/>
          <w:szCs w:val="26"/>
        </w:rPr>
      </w:r>
    </w:p>
    <w:p>
      <w:pPr>
        <w:pStyle w:val="Normal"/>
        <w:ind w:firstLine="698"/>
        <w:jc w:val="right"/>
        <w:rPr>
          <w:b/>
          <w:bCs/>
          <w:color w:val="000080"/>
          <w:sz w:val="26"/>
          <w:szCs w:val="26"/>
        </w:rPr>
      </w:pPr>
      <w:r>
        <w:rPr>
          <w:b/>
          <w:bCs/>
          <w:color w:val="000080"/>
          <w:sz w:val="26"/>
          <w:szCs w:val="26"/>
        </w:rPr>
      </w:r>
    </w:p>
    <w:p>
      <w:pPr>
        <w:pStyle w:val="Normal"/>
        <w:ind w:firstLine="698"/>
        <w:jc w:val="right"/>
        <w:rPr>
          <w:b/>
          <w:bCs/>
          <w:color w:val="000080"/>
          <w:sz w:val="26"/>
          <w:szCs w:val="26"/>
        </w:rPr>
      </w:pPr>
      <w:r>
        <w:rPr>
          <w:b/>
          <w:bCs/>
          <w:color w:val="000080"/>
          <w:sz w:val="26"/>
          <w:szCs w:val="26"/>
        </w:rPr>
      </w:r>
    </w:p>
    <w:p>
      <w:pPr>
        <w:pStyle w:val="Normal"/>
        <w:ind w:firstLine="698"/>
        <w:jc w:val="right"/>
        <w:rPr>
          <w:b/>
          <w:bCs/>
          <w:color w:val="000080"/>
          <w:sz w:val="26"/>
          <w:szCs w:val="26"/>
          <w:lang w:val="en-US"/>
        </w:rPr>
      </w:pPr>
      <w:r>
        <w:rPr>
          <w:b/>
          <w:bCs/>
          <w:color w:val="000080"/>
          <w:sz w:val="26"/>
          <w:szCs w:val="26"/>
          <w:lang w:val="en-US"/>
        </w:rPr>
      </w:r>
    </w:p>
    <w:p>
      <w:pPr>
        <w:pStyle w:val="Normal"/>
        <w:ind w:firstLine="698"/>
        <w:jc w:val="right"/>
        <w:rPr>
          <w:b/>
          <w:bCs/>
          <w:color w:val="000080"/>
          <w:sz w:val="26"/>
          <w:szCs w:val="26"/>
          <w:lang w:val="en-US"/>
        </w:rPr>
      </w:pPr>
      <w:r>
        <w:rPr>
          <w:b/>
          <w:bCs/>
          <w:color w:val="000080"/>
          <w:sz w:val="26"/>
          <w:szCs w:val="26"/>
          <w:lang w:val="en-US"/>
        </w:rPr>
      </w:r>
    </w:p>
    <w:p>
      <w:pPr>
        <w:pStyle w:val="Normal"/>
        <w:ind w:firstLine="698"/>
        <w:jc w:val="right"/>
        <w:rPr>
          <w:b/>
          <w:bCs/>
          <w:color w:val="000080"/>
          <w:sz w:val="26"/>
          <w:szCs w:val="26"/>
        </w:rPr>
      </w:pPr>
      <w:r>
        <w:rPr>
          <w:b/>
          <w:bCs/>
          <w:color w:val="000080"/>
          <w:sz w:val="26"/>
          <w:szCs w:val="26"/>
        </w:rPr>
      </w:r>
    </w:p>
    <w:p>
      <w:pPr>
        <w:pStyle w:val="Normal"/>
        <w:ind w:firstLine="698"/>
        <w:jc w:val="right"/>
        <w:rPr>
          <w:sz w:val="26"/>
          <w:szCs w:val="26"/>
        </w:rPr>
      </w:pPr>
      <w:r>
        <w:rPr>
          <w:b/>
          <w:bCs/>
          <w:color w:val="000080"/>
          <w:sz w:val="26"/>
          <w:szCs w:val="26"/>
        </w:rPr>
        <w:t>Форма 9в-2</w:t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before="108" w:after="108"/>
        <w:jc w:val="center"/>
        <w:outlineLvl w:val="0"/>
        <w:rPr>
          <w:b/>
          <w:bCs/>
          <w:color w:val="000080"/>
          <w:sz w:val="26"/>
          <w:szCs w:val="26"/>
        </w:rPr>
      </w:pPr>
      <w:r>
        <w:rPr>
          <w:b/>
          <w:bCs/>
          <w:color w:val="000080"/>
          <w:sz w:val="26"/>
          <w:szCs w:val="26"/>
        </w:rPr>
        <w:t>Основные потребительские характеристики регулируемых работ (услуг) и их соответствие государственным и иным утвержденным стандартам качества</w:t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before="108" w:after="108"/>
        <w:jc w:val="center"/>
        <w:outlineLvl w:val="0"/>
        <w:rPr>
          <w:b/>
          <w:bCs/>
          <w:color w:val="000080"/>
          <w:sz w:val="26"/>
          <w:szCs w:val="26"/>
        </w:rPr>
      </w:pPr>
      <w:r>
        <w:rPr>
          <w:b/>
          <w:bCs/>
          <w:color w:val="000080"/>
          <w:sz w:val="26"/>
          <w:szCs w:val="26"/>
        </w:rPr>
        <w:t>В сфере железнодорожных перевозок пассажиров, багажа, грузобагажа</w:t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Предоставляемые Акционерным обществом «Краспригород»</w:t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(наименование субъекта естественных монополий)</w:t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на территории Республики Хакасия</w:t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(наименование субъекта Российской Федерации)</w:t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за период 202</w:t>
      </w:r>
      <w:r>
        <w:rPr>
          <w:sz w:val="26"/>
          <w:szCs w:val="26"/>
          <w:lang w:val="en-US"/>
        </w:rPr>
        <w:t>5</w:t>
      </w:r>
      <w:r>
        <w:rPr>
          <w:sz w:val="26"/>
          <w:szCs w:val="26"/>
        </w:rPr>
        <w:t xml:space="preserve"> года</w:t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5562" w:type="dxa"/>
        <w:jc w:val="left"/>
        <w:tblInd w:w="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40"/>
        <w:gridCol w:w="1439"/>
        <w:gridCol w:w="1801"/>
        <w:gridCol w:w="1439"/>
        <w:gridCol w:w="901"/>
        <w:gridCol w:w="1080"/>
        <w:gridCol w:w="900"/>
        <w:gridCol w:w="1044"/>
        <w:gridCol w:w="993"/>
        <w:gridCol w:w="728"/>
        <w:gridCol w:w="973"/>
        <w:gridCol w:w="2088"/>
        <w:gridCol w:w="1635"/>
      </w:tblGrid>
      <w:tr>
        <w:trPr/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 п/п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регулируемых работ (услуг)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Нормативно-правовые акты, которыми утверждены правила оказания соответствующих работ (услуг), государстве иные и иные стандарты (при наличии)</w:t>
            </w:r>
          </w:p>
        </w:tc>
        <w:tc>
          <w:tcPr>
            <w:tcW w:w="11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Отдельно по каждому виду работ (услуг)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Основные потребительские характеристики регулируемых работ (услуг)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Тип подвижного состава (основания владения)</w:t>
            </w:r>
          </w:p>
        </w:tc>
        <w:tc>
          <w:tcPr>
            <w:tcW w:w="2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Категории (вагонов) поездов для перевозки пассажиров (шт.)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Перечень услуг, входящих в стоимость проезда в вагонах различной категории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Классы обслуживания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Перечень раздельных пунктов, открытых для производства пассажирских операций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Тарифные расстояния между раздельными пунктами, открытыми для производства пассажирских операций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скорость движения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расстояние</w:t>
            </w:r>
          </w:p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следования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условия проезда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скорость движения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расстояние следования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условия проезда</w:t>
            </w:r>
          </w:p>
        </w:tc>
        <w:tc>
          <w:tcPr>
            <w:tcW w:w="9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13.</w:t>
            </w:r>
          </w:p>
        </w:tc>
      </w:tr>
      <w:tr>
        <w:trPr>
          <w:trHeight w:val="561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Пассажирские перевозки железнодорожным транспортом в пригородном сообщении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1.Приказ Министерства транспорта РФ от 05.09.2022г. № 352 «Правила перевозок пассажиров, багажа, грузобагажа железнодорожным транспортом».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2.</w:t>
            </w:r>
            <w:r>
              <w:rPr>
                <w:bCs/>
                <w:sz w:val="22"/>
                <w:szCs w:val="22"/>
              </w:rPr>
              <w:t xml:space="preserve"> Постановление Правительства  Российской Федерации от 27.05.2021г. № 810 «Правила оказания услуг по перевозкам на железнодорожном транспорте пассажиров, а также багажа и грузобагажа для личных, семейных, домашних и иных нужд, не связанных с осуществлением предпринимательской деятельности»</w:t>
            </w:r>
            <w:r>
              <w:rPr>
                <w:sz w:val="22"/>
                <w:szCs w:val="22"/>
              </w:rPr>
              <w:t>.</w:t>
            </w:r>
          </w:p>
          <w:p>
            <w:pPr>
              <w:pStyle w:val="Heading1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3. Федеральный закон от 10 января 2003 г. N 18-ФЗ</w:t>
              <w:br/>
              <w:t>"Устав железнодорожного транспорта Российской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Федерации".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МВПС (аренда)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46,2/4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181/4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46,2/4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181/4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0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Участок Абакан-Бискамжа</w:t>
            </w:r>
          </w:p>
        </w:tc>
      </w:tr>
      <w:tr>
        <w:trPr/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3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3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4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2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7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Абакан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0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3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3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4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2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7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Аскиз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98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3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3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4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2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7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Бискамжа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83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3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3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05"/>
              <w:rPr/>
            </w:pPr>
            <w:r>
              <w:rPr>
                <w:sz w:val="22"/>
                <w:szCs w:val="22"/>
              </w:rPr>
              <w:t>Вагон на локомотивной тяге (аренда)</w:t>
            </w:r>
          </w:p>
        </w:tc>
        <w:tc>
          <w:tcPr>
            <w:tcW w:w="9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39,5/4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70/4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39,5/4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70/4</w:t>
            </w:r>
          </w:p>
        </w:tc>
        <w:tc>
          <w:tcPr>
            <w:tcW w:w="7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Участок Аскиз - Абаза</w:t>
            </w:r>
          </w:p>
        </w:tc>
      </w:tr>
      <w:tr>
        <w:trPr>
          <w:trHeight w:val="769" w:hRule="atLeast"/>
        </w:trPr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3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59" w:hRule="atLeast"/>
        </w:trPr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3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МВПС (аренда)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42,9/4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66/4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42,9/4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66/4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0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Участок Бискамжа-Междуреченск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3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3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4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2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7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Бискамжа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0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3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Междуреченск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141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3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МВПС (аренда)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44,7/2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11/2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44,7/2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11/2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0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Абакан-Кошурниково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3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3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3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3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23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2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</w:r>
    </w:p>
    <w:p>
      <w:pPr>
        <w:pStyle w:val="Normal"/>
        <w:jc w:val="both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</w:r>
    </w:p>
    <w:p>
      <w:pPr>
        <w:pStyle w:val="Normal"/>
        <w:jc w:val="both"/>
        <w:rPr>
          <w:rFonts w:ascii="Courier New" w:hAnsi="Courier New" w:cs="Courier New"/>
          <w:sz w:val="22"/>
          <w:szCs w:val="22"/>
          <w:lang w:val="en-US"/>
        </w:rPr>
      </w:pPr>
      <w:r>
        <w:rPr>
          <w:rFonts w:cs="Courier New" w:ascii="Courier New" w:hAnsi="Courier New"/>
          <w:sz w:val="22"/>
          <w:szCs w:val="22"/>
          <w:lang w:val="en-US"/>
        </w:rPr>
      </w:r>
    </w:p>
    <w:p>
      <w:pPr>
        <w:pStyle w:val="Normal"/>
        <w:ind w:firstLine="698"/>
        <w:jc w:val="right"/>
        <w:rPr>
          <w:rFonts w:ascii="Arial" w:hAnsi="Arial" w:cs="Arial"/>
          <w:b/>
          <w:bCs/>
          <w:color w:val="000080"/>
          <w:sz w:val="22"/>
          <w:szCs w:val="22"/>
        </w:rPr>
      </w:pPr>
      <w:r>
        <w:rPr>
          <w:rFonts w:cs="Arial" w:ascii="Arial" w:hAnsi="Arial"/>
          <w:b/>
          <w:bCs/>
          <w:color w:val="000080"/>
          <w:sz w:val="22"/>
          <w:szCs w:val="22"/>
        </w:rPr>
      </w:r>
    </w:p>
    <w:p>
      <w:pPr>
        <w:pStyle w:val="Normal"/>
        <w:ind w:firstLine="698"/>
        <w:jc w:val="right"/>
        <w:rPr>
          <w:sz w:val="26"/>
          <w:szCs w:val="26"/>
        </w:rPr>
      </w:pPr>
      <w:r>
        <w:rPr>
          <w:b/>
          <w:bCs/>
          <w:color w:val="000080"/>
          <w:sz w:val="26"/>
          <w:szCs w:val="26"/>
        </w:rPr>
        <w:t>Форма 9в-2</w:t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before="108" w:after="108"/>
        <w:jc w:val="center"/>
        <w:outlineLvl w:val="0"/>
        <w:rPr>
          <w:b/>
          <w:bCs/>
          <w:color w:val="000080"/>
          <w:sz w:val="26"/>
          <w:szCs w:val="26"/>
        </w:rPr>
      </w:pPr>
      <w:r>
        <w:rPr>
          <w:b/>
          <w:bCs/>
          <w:color w:val="000080"/>
          <w:sz w:val="26"/>
          <w:szCs w:val="26"/>
        </w:rPr>
        <w:t>Основные потребительские характеристики регулируемых работ (услуг) и их соответствие государственным и иным утвержденным стандартам качества</w:t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before="108" w:after="108"/>
        <w:jc w:val="center"/>
        <w:outlineLvl w:val="0"/>
        <w:rPr>
          <w:b/>
          <w:bCs/>
          <w:color w:val="000080"/>
          <w:sz w:val="26"/>
          <w:szCs w:val="26"/>
        </w:rPr>
      </w:pPr>
      <w:r>
        <w:rPr>
          <w:b/>
          <w:bCs/>
          <w:color w:val="000080"/>
          <w:sz w:val="26"/>
          <w:szCs w:val="26"/>
        </w:rPr>
        <w:t>В сфере железнодорожных перевозок пассажиров, багажа, грузобагажа</w:t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Предоставляемые Акционерным обществом «Краспригород»</w:t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(наименование субъекта естественных монополий)</w:t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на территории Кемеровской области</w:t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(наименование субъекта Российской Федерации)</w:t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за период 202</w:t>
      </w:r>
      <w:r>
        <w:rPr>
          <w:sz w:val="26"/>
          <w:szCs w:val="26"/>
          <w:lang w:val="en-US"/>
        </w:rPr>
        <w:t>5</w:t>
      </w:r>
      <w:r>
        <w:rPr>
          <w:sz w:val="26"/>
          <w:szCs w:val="26"/>
        </w:rPr>
        <w:t xml:space="preserve"> года___</w:t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5616" w:type="dxa"/>
        <w:jc w:val="left"/>
        <w:tblInd w:w="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40"/>
        <w:gridCol w:w="1440"/>
        <w:gridCol w:w="1919"/>
        <w:gridCol w:w="1441"/>
        <w:gridCol w:w="900"/>
        <w:gridCol w:w="1080"/>
        <w:gridCol w:w="900"/>
        <w:gridCol w:w="899"/>
        <w:gridCol w:w="900"/>
        <w:gridCol w:w="729"/>
        <w:gridCol w:w="1071"/>
        <w:gridCol w:w="2160"/>
        <w:gridCol w:w="12"/>
        <w:gridCol w:w="1624"/>
      </w:tblGrid>
      <w:tr>
        <w:trPr/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N п/п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Перечень регулируемых работ (услуг)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Нормативно-правовые акты, которыми утверждены правила оказания соответствующих работ (услуг), государстве иные и иные стандарты (при наличии)</w:t>
            </w:r>
          </w:p>
        </w:tc>
        <w:tc>
          <w:tcPr>
            <w:tcW w:w="117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Отдельно по каждому виду работ (услуг)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91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17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Основные потребительские характеристики регулируемых работ (услуг)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91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Тип подвижного состава (основания владения)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Категории (вагонов) поездов для перевозки пассажиров (шт.)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Перечень услуг, входящих в стоимость проезда в вагонах различной категории</w:t>
            </w: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Классы обслуживания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Перечень раздельных пунктов, открытых для производства пассажирских операций</w:t>
            </w:r>
          </w:p>
        </w:tc>
        <w:tc>
          <w:tcPr>
            <w:tcW w:w="16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Тарифные расстояния между раздельными пунктами, открытыми для производства пассажирских операций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9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скорость движения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расстояние</w:t>
            </w:r>
          </w:p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следования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условия проезда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скорость движения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расстояние следования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условия проезда</w:t>
            </w:r>
          </w:p>
        </w:tc>
        <w:tc>
          <w:tcPr>
            <w:tcW w:w="10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1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63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13.</w:t>
            </w:r>
          </w:p>
        </w:tc>
      </w:tr>
      <w:tr>
        <w:trPr>
          <w:trHeight w:val="276" w:hRule="atLeast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Пассажирские перевозки железнодорожным транспортом в пригородном сообщении</w:t>
            </w:r>
          </w:p>
        </w:tc>
        <w:tc>
          <w:tcPr>
            <w:tcW w:w="19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1.Приказ Министерства транспорта РФ от 05.09.2022г. № 352 «Правила перевозок пассажиров, багажа, грузобагажа железнодорожным транспортом».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2.</w:t>
            </w:r>
            <w:r>
              <w:rPr>
                <w:bCs/>
                <w:sz w:val="22"/>
                <w:szCs w:val="22"/>
              </w:rPr>
              <w:t xml:space="preserve"> Постановление Правительства Российской Федерации от 27.05.2021г. № 810 «Правила оказания услуг по перевозкам на железнодорожном транспорте пассажиров, а также багажа и грузобагажа для личных, семейных, домашних и иных нужд, не связанных с осуществлением предпринимательской деятельности»</w:t>
            </w:r>
            <w:r>
              <w:rPr>
                <w:sz w:val="22"/>
                <w:szCs w:val="22"/>
              </w:rPr>
              <w:t>.</w:t>
            </w:r>
          </w:p>
          <w:p>
            <w:pPr>
              <w:pStyle w:val="Heading1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3. Федеральный закон от 10 января 2003 г. N 18-ФЗ</w:t>
              <w:br/>
              <w:t>"Устав железнодорожного транспорта Российской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Федерации".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МВПС (аренда)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42,9/4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75/4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42,9/4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75/4</w:t>
            </w: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0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Участок Бискамжа-Междуреченск</w:t>
            </w:r>
          </w:p>
        </w:tc>
      </w:tr>
      <w:tr>
        <w:trPr>
          <w:trHeight w:val="336" w:hRule="atLeast"/>
        </w:trPr>
        <w:tc>
          <w:tcPr>
            <w:tcW w:w="54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1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7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Бискамжа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>
        <w:trPr>
          <w:trHeight w:val="336" w:hRule="atLeast"/>
        </w:trPr>
        <w:tc>
          <w:tcPr>
            <w:tcW w:w="54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1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Междуреченск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141</w:t>
            </w:r>
          </w:p>
        </w:tc>
      </w:tr>
      <w:tr>
        <w:trPr>
          <w:trHeight w:val="9204" w:hRule="atLeast"/>
        </w:trPr>
        <w:tc>
          <w:tcPr>
            <w:tcW w:w="5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Courier New" w:hAnsi="Courier New" w:cs="Courier New"/>
          <w:sz w:val="26"/>
          <w:szCs w:val="26"/>
        </w:rPr>
      </w:pPr>
      <w:r>
        <w:rPr>
          <w:rFonts w:cs="Courier New" w:ascii="Courier New" w:hAnsi="Courier New"/>
          <w:sz w:val="26"/>
          <w:szCs w:val="26"/>
        </w:rPr>
      </w:r>
    </w:p>
    <w:sectPr>
      <w:type w:val="nextPage"/>
      <w:pgSz w:orient="landscape" w:w="16838" w:h="11906"/>
      <w:pgMar w:left="1134" w:right="1134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swiss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uiPriority="0" w:semiHidden="0" w:unhideWhenUsed="0" w:qFormat="1"/>
    <w:lsdException w:name="Default Paragraph Font" w:uiPriority="1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6211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e55d36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2e42e4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Hyperlink">
    <w:name w:val="Hyperlink"/>
    <w:basedOn w:val="DefaultParagraphFont"/>
    <w:uiPriority w:val="99"/>
    <w:rsid w:val="002732e3"/>
    <w:rPr>
      <w:color w:val="0000FF"/>
      <w:u w:val="single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2e42e4"/>
    <w:rPr>
      <w:sz w:val="0"/>
      <w:szCs w:val="0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qFormat/>
    <w:rsid w:val="00e55d36"/>
    <w:pPr/>
    <w:rPr>
      <w:rFonts w:ascii="Tahoma" w:hAnsi="Tahoma" w:cs="Tahoma"/>
      <w:sz w:val="16"/>
      <w:szCs w:val="16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6d5cf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DA8A4-FE07-4E6E-9E99-4E622599B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Application>LibreOffice/25.2.3.2$Linux_X86_64 LibreOffice_project/520$Build-2</Application>
  <AppVersion>15.0000</AppVersion>
  <Pages>7</Pages>
  <Words>988</Words>
  <Characters>6724</Characters>
  <CharactersWithSpaces>7340</CharactersWithSpaces>
  <Paragraphs>379</Paragraphs>
  <Company>krasprigorod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2019-06-27T08:12:00Z</dcterms:created>
  <dc:creator>user</dc:creator>
  <dc:description/>
  <dc:language>ru-RU</dc:language>
  <cp:lastModifiedBy>user</cp:lastModifiedBy>
  <cp:lastPrinted>2026-06-17T03:59:00Z</cp:lastPrinted>
  <dcterms:modified xsi:type="dcterms:W3CDTF">2026-06-17T04:45:00Z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